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outlineLvl w:val="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>
      <w:pPr>
        <w:pStyle w:val="style0"/>
        <w:snapToGrid w:val="false"/>
        <w:jc w:val="center"/>
        <w:rPr>
          <w:rFonts w:ascii="方正小标宋简体" w:eastAsia="方正小标宋简体" w:hint="eastAsia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20</w:t>
      </w:r>
      <w:r>
        <w:rPr>
          <w:rFonts w:ascii="方正小标宋简体" w:eastAsia="方正小标宋简体" w:hint="eastAsia"/>
          <w:bCs/>
          <w:sz w:val="40"/>
          <w:szCs w:val="36"/>
          <w:lang w:val="en-US" w:eastAsia="zh-CN"/>
        </w:rPr>
        <w:t>21</w:t>
      </w:r>
      <w:r>
        <w:rPr>
          <w:rFonts w:ascii="方正小标宋简体" w:eastAsia="方正小标宋简体" w:hint="eastAsia"/>
          <w:bCs/>
          <w:sz w:val="40"/>
          <w:szCs w:val="36"/>
        </w:rPr>
        <w:t>年度优秀毕业生（普通类）评选量化评分汇总表</w:t>
      </w:r>
    </w:p>
    <w:p>
      <w:pPr>
        <w:pStyle w:val="style76"/>
        <w:ind w:left="0" w:leftChars="0"/>
        <w:rPr>
          <w:rFonts w:hint="eastAsia"/>
          <w:sz w:val="24"/>
        </w:rPr>
      </w:pPr>
      <w:r>
        <w:rPr>
          <w:rFonts w:hint="eastAsia"/>
          <w:sz w:val="24"/>
        </w:rPr>
        <w:t>书院：（盖章）                                                                     经办人：</w:t>
      </w:r>
    </w:p>
    <w:tbl>
      <w:tblPr>
        <w:tblStyle w:val="style105"/>
        <w:tblW w:w="144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647"/>
        <w:gridCol w:w="2080"/>
        <w:gridCol w:w="1340"/>
        <w:gridCol w:w="920"/>
        <w:gridCol w:w="940"/>
        <w:gridCol w:w="880"/>
        <w:gridCol w:w="800"/>
        <w:gridCol w:w="880"/>
        <w:gridCol w:w="1900"/>
        <w:gridCol w:w="1040"/>
        <w:gridCol w:w="1129"/>
      </w:tblGrid>
      <w:tr>
        <w:trPr>
          <w:trHeight w:val="360" w:hRule="atLeast"/>
          <w:jc w:val="center"/>
        </w:trPr>
        <w:tc>
          <w:tcPr>
            <w:tcW w:w="883" w:type="dxa"/>
            <w:vMerge w:val="restart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省级/校级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学号</w:t>
            </w:r>
          </w:p>
        </w:tc>
        <w:tc>
          <w:tcPr>
            <w:tcW w:w="2080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  <w:lang w:val="en-US" w:eastAsia="zh-CN"/>
              </w:rPr>
            </w:pPr>
            <w:r>
              <w:rPr>
                <w:rFonts w:ascii="仿宋_GB2312" w:eastAsia="仿宋_GB2312" w:hAnsi="黑体"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340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姓  名</w:t>
            </w:r>
          </w:p>
        </w:tc>
        <w:tc>
          <w:tcPr>
            <w:tcW w:w="632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历年综合素质测评成绩（保留小数点后两位）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排名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有无校级以上荣誉</w:t>
            </w:r>
          </w:p>
        </w:tc>
      </w:tr>
      <w:tr>
        <w:tblPrEx/>
        <w:trPr>
          <w:trHeight w:val="248" w:hRule="atLeast"/>
          <w:jc w:val="center"/>
        </w:trPr>
        <w:tc>
          <w:tcPr>
            <w:tcW w:w="883" w:type="dxa"/>
            <w:vMerge w:val="continue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647" w:type="dxa"/>
            <w:vMerge w:val="continue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2080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340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第一</w:t>
            </w:r>
          </w:p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第二</w:t>
            </w:r>
          </w:p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第三</w:t>
            </w:r>
          </w:p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第四</w:t>
            </w:r>
          </w:p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第五学年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平均</w:t>
            </w:r>
          </w:p>
          <w:p>
            <w:pPr>
              <w:pStyle w:val="style0"/>
              <w:snapToGrid w:val="false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成绩</w:t>
            </w:r>
          </w:p>
        </w:tc>
        <w:tc>
          <w:tcPr>
            <w:tcW w:w="104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129" w:type="dxa"/>
            <w:vMerge w:val="continue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20196186521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default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陈高伟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86.53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86.53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default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20196186809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王慧慧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85.98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85.98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20196186823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/>
                <w:bCs w:val="false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王文甲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85.29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85.29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20196186725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王浩磊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85.27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85.27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41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20196186530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刘昂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20196186517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颜俊伟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84.89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84.89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20196186610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姜梦静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84.36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84.36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5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20196186604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周亚如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84.26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84.26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20196186902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张继华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84.18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84.18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20196186708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童筱迪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83.46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83.46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20196186724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李源昊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82.98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82.98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20196186905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孟珂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82.94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82.94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20196186811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曹洛鹏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82.74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82.74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20196187014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张艳芳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82.63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82.63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20196186904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82.62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82.62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20196186523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马文彬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82.59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82.59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default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/169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20196151409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王一迪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93.2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93.2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default"/>
                <w:bCs/>
                <w:sz w:val="24"/>
                <w:lang w:val="en-US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20196150911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任依雯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91.67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91.67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20196152301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秦冬青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90.83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90.83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default"/>
                <w:bCs/>
                <w:sz w:val="24"/>
                <w:lang w:val="en-US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20196152402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王晨旭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90.6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90.6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20196151721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郑倩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90.2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90.2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20196152303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高玉影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89.93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89.93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20196151104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刘璐璐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89.76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89.76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20196152108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崔敏杰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89.72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89.72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20196152332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杨帆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89.71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89.71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20196152012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李雯琦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88.81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88.81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20196150923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刘鑫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88.76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88.76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20196152007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徐朝华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88.57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88.57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20196151726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闵现虎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88.17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88.17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20196152331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宋宇飞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default"/>
                <w:bCs/>
                <w:sz w:val="24"/>
                <w:lang w:val="en-US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top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20196151201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张洁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87.87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87.87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top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20196151603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茹愿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87.85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87.85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20196151906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徐君瑶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87.61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87.61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top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20196151203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张昕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87.48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87.48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20196151824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赵珺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87.33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87.33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20196151014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王艺靖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87.29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87.29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20196152421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黄琼燕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87.24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87.24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20196152201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周萌萌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87.01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87.01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top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20196151606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杨晓培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86.81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86.81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20196152322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张育苗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86.8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20196152312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高露阳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86.52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86.52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20196152230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马利朋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86.5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20196151105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边方方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86.44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86.44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20196151005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刘潞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86.38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86.38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20196152317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杨黎明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86.14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86.14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top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20196151401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吴若语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85.89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85.89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20196151215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王佳怡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85.58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85.58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20196150930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季文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85.39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85.39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top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20196151109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张金菊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85.37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85.37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20196150908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韩若彤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85.37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85.37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20196151101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汪美含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85.12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85.12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20196151026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宋文杰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84.94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84.94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top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20196151502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李艳丽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84.93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84.93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top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20196151618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苗婵婵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84.87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84.87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20196151226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冉添翼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84.87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84.87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20196152105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温宝敏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84.84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84.84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20196152409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杨嘉鑫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84.77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84.77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20196151830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郇磊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84.56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84.56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20196150901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杨梦莹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84.27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84.27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20196151714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梁海柳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84.04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84.04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宋体" w:eastAsia="仿宋_GB2312" w:hAnsi="Calibri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top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20196151209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张月阳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83.77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83.77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20196151404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李宪颖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83.27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83.27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top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20196151216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尚金晓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20196151931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郑志豪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82.79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82.79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20196152307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胡志华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/489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20196124626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刘浩瀚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88.44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88.44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default"/>
                <w:bCs/>
                <w:sz w:val="24"/>
                <w:lang w:val="en-US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20196124901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张建云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88.12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88.12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default"/>
                <w:bCs/>
                <w:sz w:val="24"/>
                <w:lang w:val="en-US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20196125220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李君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88.08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88.08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default"/>
                <w:bCs/>
                <w:sz w:val="24"/>
                <w:lang w:val="en-US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20196125325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王栋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default"/>
                <w:bCs/>
                <w:sz w:val="24"/>
                <w:lang w:val="en-US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20196125305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李瑞艳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86.08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86.08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default"/>
                <w:bCs/>
                <w:sz w:val="24"/>
                <w:lang w:val="en-US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20196124702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孙国璇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86.02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86.02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default"/>
                <w:bCs/>
                <w:sz w:val="24"/>
                <w:lang w:val="en-US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20196124812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赵攀玲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85.95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85.95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default"/>
                <w:bCs/>
                <w:sz w:val="24"/>
                <w:lang w:val="en-US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20196124807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王晶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85.41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85.41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default"/>
                <w:bCs/>
                <w:sz w:val="24"/>
                <w:lang w:val="en-US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20196125021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秦建岭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85.11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85.11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20196125321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付丰元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20196125206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刘大雪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83.45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83.45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20196125028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刘汉卿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83.18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83.18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20196124926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祝世杰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83.02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83.02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20196125106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高璐瑶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82.73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82.73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20196124817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张宁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82.57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82.57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20196124805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毛梦梦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82.41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82.41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20196124719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陈琰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82.17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82.17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20196124631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武超阳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82.14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82.14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20196124829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边紫轩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81.77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81.77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20196125201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李欣瑜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81.63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81.63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20196124818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陈婷婷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80.7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80.7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20196125003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张依梦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80.11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80.11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20196125224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张琛晖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79.43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79.43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20196125316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赵严佳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78.09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78.09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20196125129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康复治疗学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乔文超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77.09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77.09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/252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/>
        <w:trPr>
          <w:trHeight w:val="797" w:hRule="atLeast"/>
          <w:jc w:val="center"/>
        </w:trPr>
        <w:tc>
          <w:tcPr>
            <w:tcW w:w="2530" w:type="dxa"/>
            <w:gridSpan w:val="2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评选工作</w:t>
            </w:r>
          </w:p>
          <w:p>
            <w:pPr>
              <w:pStyle w:val="style0"/>
              <w:snapToGrid w:val="false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领导小组意见</w:t>
            </w:r>
          </w:p>
        </w:tc>
        <w:tc>
          <w:tcPr>
            <w:tcW w:w="2080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9829" w:type="dxa"/>
            <w:gridSpan w:val="9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>
            <w:pPr>
              <w:pStyle w:val="style0"/>
              <w:snapToGrid w:val="false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>
            <w:pPr>
              <w:pStyle w:val="style0"/>
              <w:wordWrap w:val="false"/>
              <w:snapToGrid w:val="false"/>
              <w:jc w:val="righ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签字（章）：              </w:t>
            </w:r>
          </w:p>
          <w:p>
            <w:pPr>
              <w:pStyle w:val="style0"/>
              <w:wordWrap w:val="false"/>
              <w:snapToGrid w:val="false"/>
              <w:jc w:val="righ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年  月  日               </w:t>
            </w:r>
          </w:p>
        </w:tc>
      </w:tr>
    </w:tbl>
    <w:p>
      <w:pPr>
        <w:pStyle w:val="style0"/>
        <w:snapToGrid w:val="false"/>
        <w:spacing w:before="117" w:beforeLines="20"/>
        <w:rPr>
          <w:rFonts w:hint="eastAsia"/>
          <w:sz w:val="18"/>
          <w:szCs w:val="18"/>
        </w:rPr>
      </w:pPr>
    </w:p>
    <w:p>
      <w:pPr>
        <w:pStyle w:val="style0"/>
        <w:snapToGrid w:val="false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</w:t>
      </w:r>
      <w:r>
        <w:rPr>
          <w:rFonts w:hint="eastAsia"/>
          <w:b/>
          <w:szCs w:val="21"/>
          <w:lang w:val="en-US" w:eastAsia="zh-CN"/>
        </w:rPr>
        <w:t>在书院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2021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910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人，按比例应报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91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91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 xml:space="preserve">人 </w:t>
      </w:r>
    </w:p>
    <w:p>
      <w:pPr>
        <w:pStyle w:val="style0"/>
        <w:tabs>
          <w:tab w:val="left" w:leader="none" w:pos="8640"/>
          <w:tab w:val="left" w:leader="none" w:pos="8820"/>
        </w:tabs>
        <w:spacing w:after="58" w:afterLines="10" w:lineRule="exact" w:line="400"/>
        <w:ind w:firstLine="843" w:firstLineChars="400"/>
        <w:rPr>
          <w:rFonts w:hint="eastAsia"/>
          <w:szCs w:val="21"/>
        </w:rPr>
      </w:pPr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18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18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none"/>
          <w:lang w:val="en-US" w:eastAsia="zh-CN"/>
        </w:rPr>
        <w:t>人，</w:t>
      </w:r>
      <w:r>
        <w:rPr>
          <w:rFonts w:hint="eastAsia"/>
          <w:b/>
          <w:szCs w:val="21"/>
        </w:rPr>
        <w:t>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73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73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 </w:t>
      </w:r>
    </w:p>
    <w:p>
      <w:pPr>
        <w:pStyle w:val="style0"/>
        <w:snapToGrid w:val="false"/>
        <w:spacing w:before="117" w:beforeLines="20"/>
        <w:ind w:firstLine="843" w:firstLineChars="40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书院共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个</w:t>
      </w:r>
      <w:r>
        <w:rPr>
          <w:rFonts w:hint="eastAsia"/>
          <w:b/>
          <w:szCs w:val="21"/>
          <w:lang w:val="en-US" w:eastAsia="zh-CN"/>
        </w:rPr>
        <w:t>专业毕业生，分别是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市场营销、医学影像技术、康复治疗学</w:t>
      </w:r>
      <w:r>
        <w:rPr>
          <w:rFonts w:hint="eastAsia"/>
          <w:b/>
          <w:szCs w:val="21"/>
          <w:u w:val="single"/>
        </w:rPr>
        <w:t xml:space="preserve">                   </w:t>
      </w:r>
      <w:r>
        <w:rPr>
          <w:rFonts w:hint="eastAsia"/>
          <w:b/>
          <w:szCs w:val="21"/>
          <w:lang w:val="en-US" w:eastAsia="zh-CN"/>
        </w:rPr>
        <w:t>。</w:t>
      </w:r>
    </w:p>
    <w:p>
      <w:pPr>
        <w:pStyle w:val="style0"/>
        <w:snapToGrid w:val="false"/>
        <w:spacing w:before="117" w:beforeLines="20"/>
        <w:ind w:firstLine="48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  </w:t>
      </w:r>
      <w:r>
        <w:rPr>
          <w:rFonts w:hint="eastAsia"/>
          <w:b/>
          <w:szCs w:val="21"/>
          <w:u w:val="single"/>
          <w:lang w:val="en-US" w:eastAsia="zh-CN"/>
        </w:rPr>
        <w:t>市场营销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pStyle w:val="style0"/>
        <w:snapToGrid w:val="false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  </w:t>
      </w:r>
      <w:r>
        <w:rPr>
          <w:rFonts w:hint="eastAsia"/>
          <w:b/>
          <w:szCs w:val="21"/>
          <w:u w:val="single"/>
          <w:lang w:val="en-US" w:eastAsia="zh-CN"/>
        </w:rPr>
        <w:t>医学影像技术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9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9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pStyle w:val="style0"/>
        <w:snapToGrid w:val="false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  </w:t>
      </w:r>
      <w:r>
        <w:rPr>
          <w:rFonts w:hint="eastAsia"/>
          <w:b/>
          <w:szCs w:val="21"/>
          <w:u w:val="single"/>
          <w:lang w:val="en-US" w:eastAsia="zh-CN"/>
        </w:rPr>
        <w:t>康复治疗学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pStyle w:val="style0"/>
        <w:snapToGrid w:val="false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</w:p>
    <w:p>
      <w:pPr>
        <w:pStyle w:val="style0"/>
        <w:rPr/>
      </w:pPr>
    </w:p>
    <w:bookmarkStart w:id="0" w:name="_GoBack"/>
    <w:bookmarkEnd w:id="0"/>
    <w:p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6">
    <w:name w:val="Date"/>
    <w:basedOn w:val="style0"/>
    <w:next w:val="style0"/>
    <w:qFormat/>
    <w:uiPriority w:val="0"/>
    <w:pPr>
      <w:ind w:left="100" w:leftChars="2500"/>
    </w:pPr>
    <w:rPr>
      <w:rFonts w:eastAsia="仿宋_GB2312"/>
      <w:sz w:val="30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1712</Words>
  <Pages>1</Pages>
  <Characters>3747</Characters>
  <Application>WPS Office</Application>
  <DocSecurity>0</DocSecurity>
  <Paragraphs>1217</Paragraphs>
  <ScaleCrop>false</ScaleCrop>
  <LinksUpToDate>false</LinksUpToDate>
  <CharactersWithSpaces>3954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2021-04-06T07:34:00Z</dcterms:created>
  <dc:creator>我是一个小橙子</dc:creator>
  <lastModifiedBy>Redmi K20 Pro Premium Edition</lastModifiedBy>
  <lastPrinted>2021-04-06T08:37:00Z</lastPrinted>
  <dcterms:modified xsi:type="dcterms:W3CDTF">2021-05-28T02:25:15Z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FA0D316104724EE4959D945A210E9C8F</vt:lpwstr>
  </property>
</Properties>
</file>