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B6" w:rsidRDefault="00B94F3D">
      <w:pPr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4</w:t>
      </w:r>
    </w:p>
    <w:p w:rsidR="00BB11B6" w:rsidRDefault="00B94F3D">
      <w:pPr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实习纪律教育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各书院：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为加强对本校</w:t>
      </w:r>
      <w:r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>
        <w:rPr>
          <w:rFonts w:ascii="仿宋_GB2312" w:eastAsia="仿宋_GB2312" w:hAnsi="仿宋_GB2312" w:cs="仿宋_GB2312" w:hint="eastAsia"/>
          <w:sz w:val="28"/>
          <w:szCs w:val="28"/>
        </w:rPr>
        <w:t>在岗实习过程的管理，进一步帮助实习学生明确实习期间应注意的重要事项，加强学生自我管理意识，防患于未然，确保实习生在实习期间的人身安全，保证本年度实习工作的顺利进行，</w:t>
      </w:r>
      <w:r>
        <w:rPr>
          <w:rFonts w:ascii="仿宋_GB2312" w:eastAsia="仿宋_GB2312" w:hAnsi="仿宋_GB2312" w:cs="仿宋_GB2312" w:hint="eastAsia"/>
          <w:sz w:val="28"/>
          <w:szCs w:val="28"/>
        </w:rPr>
        <w:t>需各书院开展实习纪律教育，具体内容</w:t>
      </w:r>
      <w:r>
        <w:rPr>
          <w:rFonts w:ascii="仿宋_GB2312" w:eastAsia="仿宋_GB2312" w:hAnsi="仿宋_GB2312" w:cs="仿宋_GB2312" w:hint="eastAsia"/>
          <w:sz w:val="28"/>
          <w:szCs w:val="28"/>
        </w:rPr>
        <w:t>如下：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认真学习实习单位的规章制度，学习实习纪律、安全要求等有关规定和与实习工作相关的操作规程和工作守则。严格遵守国家法律、法规，遵守学院和实习单位的规章制度，服从实习单位的管理，不做任何违法违纪行为。严格遵守与实习工作有关的操作规程、工作守则和安全规则。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严格遵守实习单位的作息时间，不得迟到、早退和无故缺席。实习期间一般不准请假，如有特殊情况确需请假，应提出书面申请，病假应持书面申请和诊断证明，原则上就近治疗。请假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天以内，由实习所在科室科领导批准同意；请假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天以上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天以内，须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报实践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教学基地教学管理部门批准同意；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请假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天以上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天以内，由辅导员与家长联系核实签署意见，经书院书记批准同意；请假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周以上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周以内，由辅导员与家长联系核实签署意见，经书院书记批准，报教务部审批备案；请假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>-3</w:t>
      </w:r>
      <w:r>
        <w:rPr>
          <w:rFonts w:ascii="仿宋_GB2312" w:eastAsia="仿宋_GB2312" w:hAnsi="仿宋_GB2312" w:cs="仿宋_GB2312" w:hint="eastAsia"/>
          <w:sz w:val="28"/>
          <w:szCs w:val="28"/>
        </w:rPr>
        <w:t>周，报学生工作领导小组决议，教务部、</w:t>
      </w:r>
      <w:r>
        <w:rPr>
          <w:rFonts w:ascii="仿宋_GB2312" w:eastAsia="仿宋_GB2312" w:hAnsi="仿宋_GB2312" w:cs="仿宋_GB2312" w:hint="eastAsia"/>
          <w:sz w:val="28"/>
          <w:szCs w:val="28"/>
        </w:rPr>
        <w:t>学务</w:t>
      </w:r>
      <w:r>
        <w:rPr>
          <w:rFonts w:ascii="仿宋_GB2312" w:eastAsia="仿宋_GB2312" w:hAnsi="仿宋_GB2312" w:cs="仿宋_GB2312" w:hint="eastAsia"/>
          <w:sz w:val="28"/>
          <w:szCs w:val="28"/>
        </w:rPr>
        <w:t>部备案；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且假满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后应到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相关部门</w:t>
      </w:r>
      <w:r>
        <w:rPr>
          <w:rFonts w:ascii="仿宋_GB2312" w:eastAsia="仿宋_GB2312" w:hAnsi="仿宋_GB2312" w:cs="仿宋_GB2312" w:hint="eastAsia"/>
          <w:sz w:val="28"/>
          <w:szCs w:val="28"/>
        </w:rPr>
        <w:t>办理</w:t>
      </w:r>
      <w:r>
        <w:rPr>
          <w:rFonts w:ascii="仿宋_GB2312" w:eastAsia="仿宋_GB2312" w:hAnsi="仿宋_GB2312" w:cs="仿宋_GB2312" w:hint="eastAsia"/>
          <w:sz w:val="28"/>
          <w:szCs w:val="28"/>
        </w:rPr>
        <w:t>销假手续。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请假手续不全和脱岗者，按旷课论处（每天八个学时）。一学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期无故缺席累计达到下列学时者：缺席</w:t>
      </w:r>
      <w:r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学时（含</w:t>
      </w:r>
      <w:r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学时）以上的，给予警告或者严重警告处分。因缺席已受到处分的学生，仍然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私自未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参加学校专业培养方案规定的教学活动再次累计缺席</w:t>
      </w:r>
      <w:r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学时（含</w:t>
      </w:r>
      <w:r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学时）以上的，给予记过或者留校察看处分。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尊重病人及当地的风俗习惯，与人交往时要有礼貌，避免与他人发生冲突。</w:t>
      </w:r>
    </w:p>
    <w:p w:rsidR="00BB11B6" w:rsidRDefault="00B94F3D">
      <w:pPr>
        <w:wordWrap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总之，在实习期间要做到：模范遵守学院和实习单位的各项规章制度，自觉维护学院的良好形象；待人真诚，对工作和学习有热情和信心；善于沟通，对病人要细致耐心，对老师要勤学好问；踏踏实实，不要骄傲自负，真正地在临床实践中锻炼能力、提高技能，圆满完成本学年的实习任务。</w:t>
      </w:r>
    </w:p>
    <w:p w:rsidR="00BB11B6" w:rsidRDefault="00BB11B6"/>
    <w:sectPr w:rsidR="00BB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91"/>
    <w:rsid w:val="00B94F3D"/>
    <w:rsid w:val="00BB11B6"/>
    <w:rsid w:val="00E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我只叫我自己</dc:creator>
  <cp:lastModifiedBy>拂晓得悦</cp:lastModifiedBy>
  <cp:revision>2</cp:revision>
  <dcterms:created xsi:type="dcterms:W3CDTF">2020-08-04T02:08:00Z</dcterms:created>
  <dcterms:modified xsi:type="dcterms:W3CDTF">2020-08-05T15:07:00Z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