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附件3</w:t>
      </w:r>
    </w:p>
    <w:p>
      <w:p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实习生安全教育</w:t>
      </w:r>
    </w:p>
    <w:p>
      <w:pPr>
        <w:ind w:firstLine="560" w:firstLineChars="200"/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各书院：</w:t>
      </w:r>
    </w:p>
    <w:p>
      <w:pPr>
        <w:ind w:firstLine="560" w:firstLineChars="200"/>
        <w:rPr>
          <w:rFonts w:hint="default" w:ascii="仿宋" w:hAnsi="仿宋" w:eastAsia="仿宋"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根据我校送实习生时间安排，2020年我校实习学生根据实习地区将于8月11日-13日陆续返校。为确保学生人身安全、财产安全，努力提升我校师生安全防范意识和能力，各书院需组织学生开展安全教育主题班会，现将教育内容汇总如下：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/>
          <w:b/>
          <w:bCs/>
          <w:color w:val="121212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121212"/>
          <w:sz w:val="28"/>
          <w:szCs w:val="28"/>
          <w:lang w:val="en-US" w:eastAsia="zh-CN"/>
        </w:rPr>
        <w:t>筑牢疫情防控长线思维，持续做足做好个人防护。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疫情防控是一场全民性质的爱国卫生运动，需要我们持续、稳扎稳打将此项运动做到底。各书院在做此项工作中，要教育引导学生做到：居家时我们要养成良好的个人卫生习惯，遵循“七步洗手法”洗手，多喝水，保持室内整洁通风，锻炼身体增强体质；返校途中，我们要全程科学合理佩戴N95口罩或一次性医用口罩。有条件的尽量乘坐私家车，乘坐公共交通工具时，要选择正规、安全的车辆，避免乘坐小黑车、无正当手续的车辆。在乘坐途中，尽量选择靠窗的位置，使用自己的个人物品并尽量与他人保持一定的距离，注意旅途中的饮食安全与公共饮用水安全；返校后，严格遵守学校有关疫情防控的各项规定，服从学校安排，严禁私自行动、走出校园等，同时做好每日健康检测、身份信息核对。在校期间，如出现体温异常、咳嗽或者乏力等症状者，要第一时间联系辅导员，并做好个人隔离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default" w:ascii="仿宋" w:hAnsi="仿宋" w:eastAsia="仿宋"/>
          <w:b/>
          <w:bCs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121212"/>
          <w:sz w:val="28"/>
          <w:szCs w:val="28"/>
          <w:lang w:val="en-US" w:eastAsia="zh-CN"/>
        </w:rPr>
        <w:t>强化安全防范意识，谨防网络电信诈骗。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大学生应树立正确的价值观和消费观，不断增强自身预防诈骗的辨识能力、自我防范能力和应对能力，充分认识到网络电信诈骗的危害性，切实维护自身生命财产安全。同时，提升自身对有害信息的甄别、抵制能力，谨防冒充类诈骗，如冒充特定工作人员、学院领导；谨防电子商务网站发布的虚假信息、中奖诈骗、网络兼职诈骗、钓鱼类诈骗等形式，牢记六个“一律”、一个“及时”，即接电话，遇到陌生人，只要一谈到银行卡，一律挂掉;只要一谈到“中奖了”，一律挂掉;只要一谈到“电话转接XX公安局、检察院、法院”的一律挂掉;所有短信，但凡让我点击连接的一律删掉;微信不认识的人发来的链接，一律不点;一提到“安全账户”一律挂掉;如果是熟人、朋友发来的，务必要先电话核实;若不小心上当受骗，及时向公安机关(可拨打110)咨询或报案。要特别注意以助学贷款、发放助学金以及办理手机贷款等名义实施的诈骗行为。</w:t>
      </w:r>
    </w:p>
    <w:p>
      <w:pPr>
        <w:numPr>
          <w:ilvl w:val="0"/>
          <w:numId w:val="1"/>
        </w:numPr>
        <w:ind w:left="0" w:leftChars="0" w:firstLine="562" w:firstLineChars="200"/>
        <w:jc w:val="left"/>
        <w:rPr>
          <w:rFonts w:hint="default" w:ascii="仿宋" w:hAnsi="仿宋" w:eastAsia="仿宋"/>
          <w:b/>
          <w:bCs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121212"/>
          <w:sz w:val="28"/>
          <w:szCs w:val="28"/>
          <w:lang w:val="en-US" w:eastAsia="zh-CN"/>
        </w:rPr>
        <w:t>警示消防安全，共建安全和谐稳定校园。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消防安全关系到师生们的切身安全，是保证学生学习环境安全、打造平安校园的重要基础。在召开主题班会时，可通过视频、新闻报道、知识传达等方式，对如何预防、杜绝可能引起消防事故的安全隐患、个人应对火灾事故如何进行救灾和逃生等方面进行了全面讲解，并对灭火器、水袋等消防工具的使用进行了详细的说明。全体师生要坚守安全底线，深刻吸取各类安全事故教训，要谨防用电安全、消防设施设备安全，并在学习、生活中要养成良好的个人用电习惯，从源头长减少火灾隐患。消防安全不是小事，如何防止火灾意外的发生是重中之重。在主题班会中，辅导员尤其要注意引导学生在遇到突发事件时，要沉着冷静应对，并能够正确使用消防器具进行救助。</w:t>
      </w:r>
    </w:p>
    <w:p>
      <w:pPr>
        <w:ind w:firstLine="560" w:firstLineChars="200"/>
        <w:jc w:val="left"/>
        <w:rPr>
          <w:rFonts w:hint="eastAsia" w:ascii="仿宋" w:hAnsi="仿宋" w:eastAsia="仿宋"/>
          <w:color w:val="121212"/>
          <w:sz w:val="28"/>
          <w:szCs w:val="28"/>
        </w:rPr>
      </w:pPr>
      <w:r>
        <w:rPr>
          <w:rFonts w:hint="eastAsia" w:ascii="仿宋" w:hAnsi="仿宋" w:eastAsia="仿宋"/>
          <w:color w:val="121212"/>
          <w:sz w:val="28"/>
          <w:szCs w:val="28"/>
        </w:rPr>
        <w:t>学生的安全是第一位重要的工作</w:t>
      </w:r>
      <w:r>
        <w:rPr>
          <w:rFonts w:hint="eastAsia" w:ascii="仿宋" w:hAnsi="仿宋" w:eastAsia="仿宋"/>
          <w:color w:val="121212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/>
          <w:color w:val="121212"/>
          <w:sz w:val="28"/>
          <w:szCs w:val="28"/>
        </w:rPr>
        <w:t>把学生的生命安全和身体健康放在重要突出位置，并突出生命安全、</w:t>
      </w: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财产</w:t>
      </w:r>
      <w:r>
        <w:rPr>
          <w:rFonts w:hint="eastAsia" w:ascii="仿宋" w:hAnsi="仿宋" w:eastAsia="仿宋"/>
          <w:color w:val="121212"/>
          <w:sz w:val="28"/>
          <w:szCs w:val="28"/>
        </w:rPr>
        <w:t>安全等教育内容，引导学生将总体国家安全观贯穿于</w:t>
      </w: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学习、生活</w:t>
      </w:r>
      <w:r>
        <w:rPr>
          <w:rFonts w:hint="eastAsia" w:ascii="仿宋" w:hAnsi="仿宋" w:eastAsia="仿宋"/>
          <w:color w:val="121212"/>
          <w:sz w:val="28"/>
          <w:szCs w:val="28"/>
        </w:rPr>
        <w:t>全过程</w:t>
      </w:r>
      <w:r>
        <w:rPr>
          <w:rFonts w:hint="eastAsia" w:ascii="仿宋" w:hAnsi="仿宋" w:eastAsia="仿宋"/>
          <w:color w:val="121212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21212"/>
          <w:sz w:val="28"/>
          <w:szCs w:val="28"/>
        </w:rPr>
        <w:t>确保全体</w:t>
      </w: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实习</w:t>
      </w:r>
      <w:r>
        <w:rPr>
          <w:rFonts w:hint="eastAsia" w:ascii="仿宋" w:hAnsi="仿宋" w:eastAsia="仿宋"/>
          <w:color w:val="121212"/>
          <w:sz w:val="28"/>
          <w:szCs w:val="28"/>
        </w:rPr>
        <w:t>学生</w:t>
      </w:r>
      <w:r>
        <w:rPr>
          <w:rFonts w:hint="eastAsia" w:ascii="仿宋" w:hAnsi="仿宋" w:eastAsia="仿宋"/>
          <w:color w:val="121212"/>
          <w:sz w:val="28"/>
          <w:szCs w:val="28"/>
          <w:lang w:val="en-US" w:eastAsia="zh-CN"/>
        </w:rPr>
        <w:t>顺利返校</w:t>
      </w:r>
      <w:r>
        <w:rPr>
          <w:rFonts w:hint="eastAsia" w:ascii="仿宋" w:hAnsi="仿宋" w:eastAsia="仿宋"/>
          <w:color w:val="121212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685798"/>
    <w:multiLevelType w:val="singleLevel"/>
    <w:tmpl w:val="ED6857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B6169"/>
    <w:rsid w:val="38E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2020-08-04T02:08:00Z</dcterms:created>
  <dc:creator>我只叫我自己</dc:creator>
  <cp:lastModifiedBy>我只叫我自己</cp:lastModifiedBy>
  <dcterms:modified xsi:type="dcterms:W3CDTF">2020-08-04T02:11:18Z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